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7D" w:rsidRPr="00BF687D" w:rsidRDefault="00BF687D" w:rsidP="00BF687D">
      <w:bookmarkStart w:id="0" w:name="_GoBack"/>
      <w:bookmarkEnd w:id="0"/>
      <w:r w:rsidRPr="00BF687D">
        <w:t>Covanta is a world leader in providing sustainable waste and energy solutions. Annually, Covanta’s modern Energy-from-Waste ("</w:t>
      </w:r>
      <w:proofErr w:type="spellStart"/>
      <w:r w:rsidRPr="00BF687D">
        <w:t>EfW</w:t>
      </w:r>
      <w:proofErr w:type="spellEnd"/>
      <w:r w:rsidRPr="00BF687D">
        <w:t>") facilities safely convert approximately 21 million tons of waste from municipalities and businesses into clean, renewable electricity to power one million homes and recycle over 500,000 tons of metal. Through a vast network of treatment and recycling facilities, Covanta also provides comprehensive industrial material management services to companies seeking solutions to some of today’s most complex environmental challenges. For more information, visit </w:t>
      </w:r>
      <w:hyperlink r:id="rId5" w:tgtFrame="_blank" w:history="1">
        <w:r w:rsidRPr="00BF687D">
          <w:rPr>
            <w:rStyle w:val="Hyperlink"/>
          </w:rPr>
          <w:t>www.covanta.com</w:t>
        </w:r>
      </w:hyperlink>
      <w:r w:rsidRPr="00BF687D">
        <w:t> .</w:t>
      </w:r>
    </w:p>
    <w:p w:rsidR="00BF687D" w:rsidRPr="00BF687D" w:rsidRDefault="00BF687D" w:rsidP="00BF687D">
      <w:r w:rsidRPr="00BF687D">
        <w:t>Information on our facilities is available at </w:t>
      </w:r>
      <w:hyperlink r:id="rId6" w:tgtFrame="_blank" w:history="1">
        <w:r w:rsidRPr="00BF687D">
          <w:rPr>
            <w:rStyle w:val="Hyperlink"/>
          </w:rPr>
          <w:t>www.covanta.com/Covanta-Map</w:t>
        </w:r>
      </w:hyperlink>
      <w:r w:rsidRPr="00BF687D">
        <w:t> . For career opportunities, visit </w:t>
      </w:r>
      <w:hyperlink r:id="rId7" w:tgtFrame="_blank" w:history="1">
        <w:r w:rsidRPr="00BF687D">
          <w:rPr>
            <w:rStyle w:val="Hyperlink"/>
          </w:rPr>
          <w:t>www.covanta.com/Careers</w:t>
        </w:r>
      </w:hyperlink>
      <w:r w:rsidRPr="00BF687D">
        <w:t> . Covanta is an Equal Opportunity Employer. Qualified applicants will receive consideration for employment without regard to race, color, religion, sex, national origin, sexual orientation, gender identity, disability or protected veteran status.</w:t>
      </w:r>
    </w:p>
    <w:p w:rsidR="00C250F4" w:rsidRDefault="00BF687D" w:rsidP="00BF687D">
      <w:r w:rsidRPr="00BF687D">
        <w:t>EOE AA M/F/Protected Veteran Status/Disability EEO is the Law Poster (The poster can be found at http://www.eeoc.gov/employers/upload/poster_screen_reader_optimized.pdf) Level, Title and/or Salary may be adjusted based on the applicant's experience or skills.</w:t>
      </w:r>
    </w:p>
    <w:p w:rsidR="00BF687D" w:rsidRDefault="00BF687D" w:rsidP="00BF687D"/>
    <w:p w:rsidR="00BF687D" w:rsidRPr="00BF687D" w:rsidRDefault="00BF687D" w:rsidP="00BF687D">
      <w:r w:rsidRPr="00BF687D">
        <w:t>The </w:t>
      </w:r>
      <w:r w:rsidRPr="00BF687D">
        <w:rPr>
          <w:b/>
          <w:bCs/>
        </w:rPr>
        <w:t>Southeastern Massachusetts (SEMASS) Resource Recovery Facility</w:t>
      </w:r>
      <w:r w:rsidRPr="00BF687D">
        <w:t>, located in </w:t>
      </w:r>
      <w:r w:rsidRPr="00BF687D">
        <w:rPr>
          <w:b/>
          <w:bCs/>
        </w:rPr>
        <w:t>West Wareham, MA</w:t>
      </w:r>
      <w:r w:rsidRPr="00BF687D">
        <w:t>, provides a reliable and sustainable waste management system to nearly 40 participating communities in Cape Cod, southeastern Massachusetts and the Boston metropolitan area.  The facility utilizes a shred-and-burn technology to create fuel, enabling the plant’s processing of 2,700 tons per day, generating up to 78 megawatts of clean energy. The facility processes more than one million tons of solid waste each year, which is more than one-fifth of all municipal solid waste (MSW) generated in Massachusetts annually.</w:t>
      </w:r>
      <w:r w:rsidRPr="00BF687D">
        <w:br/>
      </w:r>
      <w:r w:rsidRPr="00BF687D">
        <w:br/>
      </w:r>
      <w:r w:rsidRPr="00BF687D">
        <w:br/>
        <w:t>The </w:t>
      </w:r>
      <w:r w:rsidRPr="00BF687D">
        <w:rPr>
          <w:b/>
          <w:bCs/>
        </w:rPr>
        <w:t>Control Room Operator</w:t>
      </w:r>
      <w:r w:rsidRPr="00BF687D">
        <w:t xml:space="preserve"> leads and directs employees who, under the direction of the shift Supervisor, oversee and direct the operation of the facility.  This position is responsible for monitoring the status of all plant systems on a continuous basis.  Will respond to alarms by taking appropriate corrective actions and execute plant shut-down and start-up procedures and ensure that the plant meets </w:t>
      </w:r>
      <w:proofErr w:type="gramStart"/>
      <w:r w:rsidRPr="00BF687D">
        <w:t>it’s</w:t>
      </w:r>
      <w:proofErr w:type="gramEnd"/>
      <w:r w:rsidRPr="00BF687D">
        <w:t xml:space="preserve"> generating requirements while operating in a safe and environmentally efficient manner. Responsibilities include:</w:t>
      </w:r>
    </w:p>
    <w:p w:rsidR="00BF687D" w:rsidRPr="00BF687D" w:rsidRDefault="00BF687D" w:rsidP="00BF687D">
      <w:pPr>
        <w:numPr>
          <w:ilvl w:val="0"/>
          <w:numId w:val="1"/>
        </w:numPr>
      </w:pPr>
      <w:r w:rsidRPr="00BF687D">
        <w:t>Controls operation of station systems including but not limited to: steam generation, condensate, feed water, turbine/generator, circulating water, service water, fuel handling, ash handling, electrical, fire protection, air pollution control and various computer networks.</w:t>
      </w:r>
    </w:p>
    <w:p w:rsidR="00BF687D" w:rsidRPr="00BF687D" w:rsidRDefault="00BF687D" w:rsidP="00BF687D">
      <w:pPr>
        <w:numPr>
          <w:ilvl w:val="0"/>
          <w:numId w:val="1"/>
        </w:numPr>
      </w:pPr>
      <w:r w:rsidRPr="00BF687D">
        <w:t>Understands and trains other Operators on the operating principles of the power facility’s systems, components and steam cycles.</w:t>
      </w:r>
    </w:p>
    <w:p w:rsidR="00BF687D" w:rsidRPr="00BF687D" w:rsidRDefault="00BF687D" w:rsidP="00BF687D">
      <w:pPr>
        <w:numPr>
          <w:ilvl w:val="0"/>
          <w:numId w:val="1"/>
        </w:numPr>
      </w:pPr>
      <w:r w:rsidRPr="00BF687D">
        <w:t>Reads and interprets meters, gauges, recorders and annunciators to determine system operating conditions; takes action within prescribed normal and emergency station operating procedures.</w:t>
      </w:r>
    </w:p>
    <w:p w:rsidR="00BF687D" w:rsidRPr="00BF687D" w:rsidRDefault="00BF687D" w:rsidP="00BF687D">
      <w:pPr>
        <w:numPr>
          <w:ilvl w:val="0"/>
          <w:numId w:val="1"/>
        </w:numPr>
      </w:pPr>
      <w:r w:rsidRPr="00BF687D">
        <w:t>Adjusts and monitors temperatures, pressures, flow and levels on station primary system components for plant optimization.</w:t>
      </w:r>
    </w:p>
    <w:p w:rsidR="00BF687D" w:rsidRPr="00BF687D" w:rsidRDefault="00BF687D" w:rsidP="00BF687D">
      <w:pPr>
        <w:numPr>
          <w:ilvl w:val="0"/>
          <w:numId w:val="1"/>
        </w:numPr>
      </w:pPr>
      <w:r w:rsidRPr="00BF687D">
        <w:lastRenderedPageBreak/>
        <w:t>Initiates and conducts periodic surveillance tests on station operating safety checks and tests on station operating conditions, takes action within prescribed normal, abnormal and emergency station operating procedures.</w:t>
      </w:r>
    </w:p>
    <w:p w:rsidR="00BF687D" w:rsidRPr="00BF687D" w:rsidRDefault="00BF687D" w:rsidP="00BF687D">
      <w:pPr>
        <w:numPr>
          <w:ilvl w:val="0"/>
          <w:numId w:val="1"/>
        </w:numPr>
      </w:pPr>
      <w:r w:rsidRPr="00BF687D">
        <w:t>Maintains required logs and calculations; observes these logs for indications of faulty operation; notifies supervisor of abnormal system conditions.</w:t>
      </w:r>
    </w:p>
    <w:p w:rsidR="00BF687D" w:rsidRPr="00BF687D" w:rsidRDefault="00BF687D" w:rsidP="00BF687D">
      <w:pPr>
        <w:numPr>
          <w:ilvl w:val="0"/>
          <w:numId w:val="1"/>
        </w:numPr>
      </w:pPr>
      <w:r w:rsidRPr="00BF687D">
        <w:t>Monitor operation of station systems and components including pumps, motors, valves, fans, dampers, grates, augers, conveyors, dust collections, etc.</w:t>
      </w:r>
    </w:p>
    <w:p w:rsidR="00BF687D" w:rsidRPr="00BF687D" w:rsidRDefault="00BF687D" w:rsidP="00BF687D">
      <w:pPr>
        <w:numPr>
          <w:ilvl w:val="0"/>
          <w:numId w:val="1"/>
        </w:numPr>
      </w:pPr>
      <w:r w:rsidRPr="00BF687D">
        <w:t>Monitors operability of fire protection systems, emergency backup equipment, electrical supply equipment and instrumentation associated with station systems and components.</w:t>
      </w:r>
    </w:p>
    <w:p w:rsidR="00BF687D" w:rsidRPr="00BF687D" w:rsidRDefault="00BF687D" w:rsidP="00BF687D">
      <w:pPr>
        <w:numPr>
          <w:ilvl w:val="0"/>
          <w:numId w:val="1"/>
        </w:numPr>
      </w:pPr>
      <w:r w:rsidRPr="00BF687D">
        <w:t>Monitoring air pollution control equipment</w:t>
      </w:r>
    </w:p>
    <w:p w:rsidR="00BF687D" w:rsidRPr="00BF687D" w:rsidRDefault="00BF687D" w:rsidP="00BF687D">
      <w:pPr>
        <w:numPr>
          <w:ilvl w:val="0"/>
          <w:numId w:val="1"/>
        </w:numPr>
      </w:pPr>
      <w:r w:rsidRPr="00BF687D">
        <w:t>Accurately reading and recording data, and reporting equipment malfunctions or trends, which indicate possible equipment danger</w:t>
      </w:r>
    </w:p>
    <w:p w:rsidR="00BF687D" w:rsidRPr="00BF687D" w:rsidRDefault="00BF687D" w:rsidP="00BF687D">
      <w:pPr>
        <w:numPr>
          <w:ilvl w:val="0"/>
          <w:numId w:val="1"/>
        </w:numPr>
      </w:pPr>
      <w:r w:rsidRPr="00BF687D">
        <w:t>Identifying and correcting abnormal operating conditions or emergency situations</w:t>
      </w:r>
    </w:p>
    <w:p w:rsidR="00BF687D" w:rsidRDefault="00BF687D" w:rsidP="00BF687D"/>
    <w:p w:rsidR="00BF687D" w:rsidRPr="00E81C90" w:rsidRDefault="00BF687D" w:rsidP="00BF687D">
      <w:pPr>
        <w:rPr>
          <w:b/>
        </w:rPr>
      </w:pPr>
      <w:r w:rsidRPr="00E81C90">
        <w:rPr>
          <w:b/>
        </w:rPr>
        <w:t>Position Requirements:</w:t>
      </w:r>
    </w:p>
    <w:p w:rsidR="00BF687D" w:rsidRPr="00BF687D" w:rsidRDefault="00BF687D" w:rsidP="00BF687D">
      <w:r w:rsidRPr="00BF687D">
        <w:t>To qualify you must have a </w:t>
      </w:r>
      <w:r w:rsidRPr="00BF687D">
        <w:rPr>
          <w:b/>
          <w:bCs/>
        </w:rPr>
        <w:t>valid Massachusetts Second Class Engineer’s License</w:t>
      </w:r>
      <w:r w:rsidRPr="00BF687D">
        <w:t> or higher. Associates Degree or equivalent technical training in power plant operations, basic computer, oral and written communications skills, and problem solving and decision making ability.</w:t>
      </w:r>
      <w:r w:rsidRPr="00BF687D">
        <w:br/>
      </w:r>
      <w:r w:rsidRPr="00BF687D">
        <w:br/>
        <w:t>You must be able to read Blueprints, P&amp;IDs, and understand schematic specifications and vendor technical manuals.</w:t>
      </w:r>
    </w:p>
    <w:p w:rsidR="00BF687D" w:rsidRPr="00BF687D" w:rsidRDefault="00BF687D" w:rsidP="00BF687D">
      <w:r w:rsidRPr="00BF687D">
        <w:t>All Control Room Operators must have strong leadership and motivational skills, and the ability to stay alert while sitting for long periods of time.</w:t>
      </w:r>
      <w:r w:rsidRPr="00BF687D">
        <w:br/>
      </w:r>
      <w:r w:rsidRPr="00BF687D">
        <w:br/>
        <w:t>Must be able to work in all locations within the plant, in tight quarters and confined spaces, under extremes of hot and cold, and in areas of dust, noise and wet conditions.</w:t>
      </w:r>
      <w:r w:rsidRPr="00BF687D">
        <w:br/>
      </w:r>
      <w:r w:rsidRPr="00BF687D">
        <w:br/>
        <w:t>Must be able to work in heights, lift heavy objects up to 50 lbs. and other manual labor to including pushing, pulling, sweeping and shoveling.</w:t>
      </w:r>
      <w:r w:rsidRPr="00BF687D">
        <w:br/>
      </w:r>
      <w:r w:rsidRPr="00BF687D">
        <w:br/>
        <w:t>Must be able to work overtime as needed including nights, weekends, and holidays with minimum notice.</w:t>
      </w:r>
    </w:p>
    <w:p w:rsidR="00BF687D" w:rsidRDefault="00BF687D" w:rsidP="00BF687D">
      <w:r w:rsidRPr="00BF687D">
        <w:br/>
        <w:t>Employees in this position are required to be clean shaven, which is defined as having shaved the day of work. Mustaches that do not extend beyond the jawbone and do not interfere with the respirators sealing points are permitted. Full beards, goatees and bushy side burns are prohibited. This requirement is to comply with OSHA regulation 29 CFR 1910.134, due to occasional respirator use at our facilities. Covanta is a smoke free worksite.</w:t>
      </w:r>
    </w:p>
    <w:sectPr w:rsidR="00BF6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2AE"/>
    <w:multiLevelType w:val="multilevel"/>
    <w:tmpl w:val="B9D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7D"/>
    <w:rsid w:val="00BF687D"/>
    <w:rsid w:val="00C250F4"/>
    <w:rsid w:val="00E8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2658B-04D5-4756-9434-F80E5D6C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4895">
      <w:bodyDiv w:val="1"/>
      <w:marLeft w:val="0"/>
      <w:marRight w:val="0"/>
      <w:marTop w:val="0"/>
      <w:marBottom w:val="0"/>
      <w:divBdr>
        <w:top w:val="none" w:sz="0" w:space="0" w:color="auto"/>
        <w:left w:val="none" w:sz="0" w:space="0" w:color="auto"/>
        <w:bottom w:val="none" w:sz="0" w:space="0" w:color="auto"/>
        <w:right w:val="none" w:sz="0" w:space="0" w:color="auto"/>
      </w:divBdr>
    </w:div>
    <w:div w:id="2028434991">
      <w:bodyDiv w:val="1"/>
      <w:marLeft w:val="0"/>
      <w:marRight w:val="0"/>
      <w:marTop w:val="0"/>
      <w:marBottom w:val="0"/>
      <w:divBdr>
        <w:top w:val="none" w:sz="0" w:space="0" w:color="auto"/>
        <w:left w:val="none" w:sz="0" w:space="0" w:color="auto"/>
        <w:bottom w:val="none" w:sz="0" w:space="0" w:color="auto"/>
        <w:right w:val="none" w:sz="0" w:space="0" w:color="auto"/>
      </w:divBdr>
    </w:div>
    <w:div w:id="20993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vanta.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anta.com/Covanta-Map" TargetMode="External"/><Relationship Id="rId5" Type="http://schemas.openxmlformats.org/officeDocument/2006/relationships/hyperlink" Target="https://www.covant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Mayor,Juan E</dc:creator>
  <cp:keywords/>
  <dc:description/>
  <cp:lastModifiedBy>Mayor,Juan E</cp:lastModifiedBy>
  <cp:revision>2</cp:revision>
  <dcterms:created xsi:type="dcterms:W3CDTF">2020-07-14T13:37:00Z</dcterms:created>
  <dcterms:modified xsi:type="dcterms:W3CDTF">2020-07-14T13:37:00Z</dcterms:modified>
</cp:coreProperties>
</file>